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7515" w14:textId="5E4FECEF" w:rsidR="002B5F9F" w:rsidRDefault="002B5F9F" w:rsidP="002B5F9F">
      <w:pPr>
        <w:jc w:val="center"/>
        <w:rPr>
          <w:rFonts w:ascii="Arial" w:hAnsi="Arial" w:cs="Arial"/>
          <w:color w:val="000000" w:themeColor="text1"/>
        </w:rPr>
      </w:pPr>
      <w:r>
        <w:rPr>
          <w:noProof/>
        </w:rPr>
        <w:drawing>
          <wp:inline distT="0" distB="0" distL="0" distR="0" wp14:anchorId="484C55F8" wp14:editId="338ADBA5">
            <wp:extent cx="3311525" cy="819150"/>
            <wp:effectExtent l="0" t="0" r="3175" b="0"/>
            <wp:docPr id="3" name="Picture 3" descr="C:\Users\janes\Desktop\Client photos\Urban Nut\UNU-012 Logos FNL_Unut white (1).jpg"/>
            <wp:cNvGraphicFramePr/>
            <a:graphic xmlns:a="http://schemas.openxmlformats.org/drawingml/2006/main">
              <a:graphicData uri="http://schemas.openxmlformats.org/drawingml/2006/picture">
                <pic:pic xmlns:pic="http://schemas.openxmlformats.org/drawingml/2006/picture">
                  <pic:nvPicPr>
                    <pic:cNvPr id="3" name="Picture 3" descr="C:\Users\janes\Desktop\Client photos\Urban Nut\UNU-012 Logos FNL_Unut white (1).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1525" cy="819150"/>
                    </a:xfrm>
                    <a:prstGeom prst="rect">
                      <a:avLst/>
                    </a:prstGeom>
                    <a:noFill/>
                    <a:ln>
                      <a:noFill/>
                    </a:ln>
                  </pic:spPr>
                </pic:pic>
              </a:graphicData>
            </a:graphic>
          </wp:inline>
        </w:drawing>
      </w:r>
    </w:p>
    <w:p w14:paraId="2D7F6FBC" w14:textId="2B061D61" w:rsidR="00AF6FD5" w:rsidRDefault="00AF6FD5" w:rsidP="002B5F9F">
      <w:pPr>
        <w:jc w:val="center"/>
        <w:rPr>
          <w:rFonts w:ascii="Arial" w:eastAsia="ヒラギノ角ゴ Pro W3" w:hAnsi="Arial" w:cs="Arial"/>
          <w:b/>
          <w:color w:val="000000"/>
          <w:sz w:val="36"/>
          <w:szCs w:val="26"/>
        </w:rPr>
      </w:pPr>
      <w:r w:rsidRPr="007C6AB3">
        <w:rPr>
          <w:rFonts w:ascii="Arial" w:eastAsia="ヒラギノ角ゴ Pro W3" w:hAnsi="Arial" w:cs="Arial"/>
          <w:b/>
          <w:i/>
          <w:color w:val="000000"/>
          <w:sz w:val="36"/>
          <w:szCs w:val="26"/>
        </w:rPr>
        <w:t>Urban Nutcracker</w:t>
      </w:r>
      <w:r>
        <w:rPr>
          <w:rFonts w:ascii="Arial" w:eastAsia="ヒラギノ角ゴ Pro W3" w:hAnsi="Arial" w:cs="Arial"/>
          <w:b/>
          <w:i/>
          <w:color w:val="000000"/>
          <w:sz w:val="36"/>
          <w:szCs w:val="26"/>
        </w:rPr>
        <w:t xml:space="preserve"> </w:t>
      </w:r>
      <w:r w:rsidRPr="00AF6FD5">
        <w:rPr>
          <w:rFonts w:ascii="Arial" w:eastAsia="ヒラギノ角ゴ Pro W3" w:hAnsi="Arial" w:cs="Arial"/>
          <w:b/>
          <w:color w:val="000000"/>
          <w:sz w:val="36"/>
          <w:szCs w:val="26"/>
        </w:rPr>
        <w:t>to Stream Online</w:t>
      </w:r>
      <w:r w:rsidR="003C5013">
        <w:rPr>
          <w:rFonts w:ascii="Arial" w:eastAsia="ヒラギノ角ゴ Pro W3" w:hAnsi="Arial" w:cs="Arial"/>
          <w:b/>
          <w:color w:val="000000"/>
          <w:sz w:val="36"/>
          <w:szCs w:val="26"/>
        </w:rPr>
        <w:t xml:space="preserve"> </w:t>
      </w:r>
      <w:r w:rsidR="0078118F">
        <w:rPr>
          <w:rFonts w:ascii="Arial" w:eastAsia="ヒラギノ角ゴ Pro W3" w:hAnsi="Arial" w:cs="Arial"/>
          <w:b/>
          <w:color w:val="000000"/>
          <w:sz w:val="36"/>
          <w:szCs w:val="26"/>
        </w:rPr>
        <w:br/>
      </w:r>
      <w:r w:rsidR="003C5013">
        <w:rPr>
          <w:rFonts w:ascii="Arial" w:eastAsia="ヒラギノ角ゴ Pro W3" w:hAnsi="Arial" w:cs="Arial"/>
          <w:b/>
          <w:color w:val="000000"/>
          <w:sz w:val="36"/>
          <w:szCs w:val="26"/>
        </w:rPr>
        <w:t>This Holiday Seas</w:t>
      </w:r>
      <w:r w:rsidR="002D18C5">
        <w:rPr>
          <w:rFonts w:ascii="Arial" w:eastAsia="ヒラギノ角ゴ Pro W3" w:hAnsi="Arial" w:cs="Arial"/>
          <w:b/>
          <w:color w:val="000000"/>
          <w:sz w:val="36"/>
          <w:szCs w:val="26"/>
        </w:rPr>
        <w:t>on</w:t>
      </w:r>
    </w:p>
    <w:p w14:paraId="34FCF973" w14:textId="12461CDD" w:rsidR="003C5013" w:rsidRPr="003C5013" w:rsidRDefault="003C5013" w:rsidP="002B5F9F">
      <w:pPr>
        <w:jc w:val="center"/>
        <w:rPr>
          <w:rFonts w:ascii="Arial" w:eastAsia="ヒラギノ角ゴ Pro W3" w:hAnsi="Arial" w:cs="Arial"/>
          <w:b/>
          <w:color w:val="000000"/>
          <w:sz w:val="24"/>
          <w:szCs w:val="26"/>
        </w:rPr>
      </w:pPr>
      <w:r w:rsidRPr="003C5013">
        <w:rPr>
          <w:rFonts w:ascii="Arial" w:eastAsia="ヒラギノ角ゴ Pro W3" w:hAnsi="Arial" w:cs="Arial"/>
          <w:b/>
          <w:color w:val="000000"/>
          <w:sz w:val="24"/>
          <w:szCs w:val="26"/>
        </w:rPr>
        <w:t xml:space="preserve">The buzzy </w:t>
      </w:r>
      <w:r w:rsidR="0078118F">
        <w:rPr>
          <w:rFonts w:ascii="Arial" w:eastAsia="ヒラギノ角ゴ Pro W3" w:hAnsi="Arial" w:cs="Arial"/>
          <w:b/>
          <w:color w:val="000000"/>
          <w:sz w:val="24"/>
          <w:szCs w:val="26"/>
        </w:rPr>
        <w:t xml:space="preserve">Boston </w:t>
      </w:r>
      <w:r w:rsidRPr="003C5013">
        <w:rPr>
          <w:rFonts w:ascii="Arial" w:eastAsia="ヒラギノ角ゴ Pro W3" w:hAnsi="Arial" w:cs="Arial"/>
          <w:b/>
          <w:color w:val="000000"/>
          <w:sz w:val="24"/>
          <w:szCs w:val="26"/>
        </w:rPr>
        <w:t xml:space="preserve">production brings </w:t>
      </w:r>
      <w:r>
        <w:rPr>
          <w:rFonts w:ascii="Arial" w:eastAsia="ヒラギノ角ゴ Pro W3" w:hAnsi="Arial" w:cs="Arial"/>
          <w:b/>
          <w:color w:val="000000"/>
          <w:sz w:val="24"/>
          <w:szCs w:val="26"/>
        </w:rPr>
        <w:t xml:space="preserve">diverse </w:t>
      </w:r>
      <w:r w:rsidRPr="003C5013">
        <w:rPr>
          <w:rFonts w:ascii="Arial" w:eastAsia="ヒラギノ角ゴ Pro W3" w:hAnsi="Arial" w:cs="Arial"/>
          <w:b/>
          <w:color w:val="000000"/>
          <w:sz w:val="24"/>
          <w:szCs w:val="26"/>
        </w:rPr>
        <w:t xml:space="preserve">dance styles to the </w:t>
      </w:r>
      <w:r>
        <w:rPr>
          <w:rFonts w:ascii="Arial" w:eastAsia="ヒラギノ角ゴ Pro W3" w:hAnsi="Arial" w:cs="Arial"/>
          <w:b/>
          <w:color w:val="000000"/>
          <w:sz w:val="24"/>
          <w:szCs w:val="26"/>
        </w:rPr>
        <w:t xml:space="preserve">streaming </w:t>
      </w:r>
      <w:r w:rsidRPr="003C5013">
        <w:rPr>
          <w:rFonts w:ascii="Arial" w:eastAsia="ヒラギノ角ゴ Pro W3" w:hAnsi="Arial" w:cs="Arial"/>
          <w:b/>
          <w:color w:val="000000"/>
          <w:sz w:val="24"/>
          <w:szCs w:val="26"/>
        </w:rPr>
        <w:t>stage with everything from ballet</w:t>
      </w:r>
      <w:r>
        <w:rPr>
          <w:rFonts w:ascii="Arial" w:eastAsia="ヒラギノ角ゴ Pro W3" w:hAnsi="Arial" w:cs="Arial"/>
          <w:b/>
          <w:color w:val="000000"/>
          <w:sz w:val="24"/>
          <w:szCs w:val="26"/>
        </w:rPr>
        <w:t>,</w:t>
      </w:r>
      <w:r w:rsidRPr="003C5013">
        <w:rPr>
          <w:rFonts w:ascii="Arial" w:eastAsia="ヒラギノ角ゴ Pro W3" w:hAnsi="Arial" w:cs="Arial"/>
          <w:b/>
          <w:color w:val="000000"/>
          <w:sz w:val="24"/>
          <w:szCs w:val="26"/>
        </w:rPr>
        <w:t xml:space="preserve"> to hip-hop, to tap</w:t>
      </w:r>
      <w:r>
        <w:rPr>
          <w:rFonts w:ascii="Arial" w:eastAsia="ヒラギノ角ゴ Pro W3" w:hAnsi="Arial" w:cs="Arial"/>
          <w:b/>
          <w:color w:val="000000"/>
          <w:sz w:val="24"/>
          <w:szCs w:val="26"/>
        </w:rPr>
        <w:t>, and more</w:t>
      </w:r>
      <w:r w:rsidRPr="003C5013">
        <w:rPr>
          <w:rFonts w:ascii="Arial" w:eastAsia="ヒラギノ角ゴ Pro W3" w:hAnsi="Arial" w:cs="Arial"/>
          <w:b/>
          <w:color w:val="000000"/>
          <w:sz w:val="24"/>
          <w:szCs w:val="26"/>
        </w:rPr>
        <w:t xml:space="preserve">. All set to music by </w:t>
      </w:r>
      <w:r>
        <w:rPr>
          <w:rFonts w:ascii="Arial" w:eastAsia="ヒラギノ角ゴ Pro W3" w:hAnsi="Arial" w:cs="Arial"/>
          <w:b/>
          <w:color w:val="000000"/>
          <w:sz w:val="24"/>
          <w:szCs w:val="26"/>
        </w:rPr>
        <w:br/>
      </w:r>
      <w:proofErr w:type="spellStart"/>
      <w:r w:rsidRPr="003C5013">
        <w:rPr>
          <w:rFonts w:ascii="Arial" w:eastAsia="ヒラギノ角ゴ Pro W3" w:hAnsi="Arial" w:cs="Arial"/>
          <w:b/>
          <w:color w:val="000000"/>
          <w:sz w:val="24"/>
          <w:szCs w:val="26"/>
        </w:rPr>
        <w:t>Pyotr</w:t>
      </w:r>
      <w:proofErr w:type="spellEnd"/>
      <w:r w:rsidRPr="003C5013">
        <w:rPr>
          <w:rFonts w:ascii="Arial" w:eastAsia="ヒラギノ角ゴ Pro W3" w:hAnsi="Arial" w:cs="Arial"/>
          <w:b/>
          <w:color w:val="000000"/>
          <w:sz w:val="24"/>
          <w:szCs w:val="26"/>
        </w:rPr>
        <w:t xml:space="preserve"> </w:t>
      </w:r>
      <w:proofErr w:type="spellStart"/>
      <w:r w:rsidRPr="003C5013">
        <w:rPr>
          <w:rFonts w:ascii="Arial" w:eastAsia="ヒラギノ角ゴ Pro W3" w:hAnsi="Arial" w:cs="Arial"/>
          <w:b/>
          <w:color w:val="000000"/>
          <w:sz w:val="24"/>
          <w:szCs w:val="26"/>
        </w:rPr>
        <w:t>Ilyich</w:t>
      </w:r>
      <w:proofErr w:type="spellEnd"/>
      <w:r w:rsidRPr="003C5013">
        <w:rPr>
          <w:rFonts w:ascii="Arial" w:eastAsia="ヒラギノ角ゴ Pro W3" w:hAnsi="Arial" w:cs="Arial"/>
          <w:b/>
          <w:color w:val="000000"/>
          <w:sz w:val="24"/>
          <w:szCs w:val="26"/>
        </w:rPr>
        <w:t> Tchaikovsky and Duke Ellington</w:t>
      </w:r>
    </w:p>
    <w:p w14:paraId="3B416BC2" w14:textId="08A5D702" w:rsidR="002B5F9F" w:rsidRPr="00AF6FD5" w:rsidRDefault="006671A8" w:rsidP="00AF6FD5">
      <w:pPr>
        <w:jc w:val="center"/>
        <w:rPr>
          <w:rFonts w:ascii="Arial" w:hAnsi="Arial" w:cs="Arial"/>
          <w:b/>
          <w:color w:val="000000" w:themeColor="text1"/>
        </w:rPr>
      </w:pPr>
      <w:hyperlink r:id="rId5" w:history="1">
        <w:r w:rsidR="00AF6FD5" w:rsidRPr="00AF6FD5">
          <w:rPr>
            <w:rStyle w:val="Hyperlink"/>
            <w:rFonts w:ascii="Arial" w:hAnsi="Arial" w:cs="Arial"/>
            <w:b/>
          </w:rPr>
          <w:t>Download Photos</w:t>
        </w:r>
      </w:hyperlink>
    </w:p>
    <w:p w14:paraId="36C685F1" w14:textId="24A1E58F" w:rsidR="002D18C5" w:rsidRDefault="0016368B" w:rsidP="00AF6FD5">
      <w:pPr>
        <w:pStyle w:val="NormalWeb"/>
        <w:shd w:val="clear" w:color="auto" w:fill="FFFFFF"/>
        <w:spacing w:before="0" w:beforeAutospacing="0" w:after="150" w:afterAutospacing="0"/>
        <w:textAlignment w:val="baseline"/>
        <w:rPr>
          <w:rFonts w:ascii="Arial" w:hAnsi="Arial" w:cs="Arial"/>
          <w:iCs/>
          <w:sz w:val="22"/>
          <w:szCs w:val="22"/>
        </w:rPr>
      </w:pPr>
      <w:hyperlink r:id="rId6" w:history="1">
        <w:r w:rsidR="00AF6FD5" w:rsidRPr="006671A8">
          <w:rPr>
            <w:rStyle w:val="Hyperlink"/>
            <w:rFonts w:ascii="Arial" w:hAnsi="Arial" w:cs="Arial"/>
            <w:b/>
            <w:i/>
            <w:sz w:val="22"/>
            <w:szCs w:val="22"/>
          </w:rPr>
          <w:t xml:space="preserve">Anthony Williams’ </w:t>
        </w:r>
        <w:r w:rsidR="00AF6FD5" w:rsidRPr="003C5013">
          <w:rPr>
            <w:rStyle w:val="Hyperlink"/>
            <w:rFonts w:ascii="Arial" w:hAnsi="Arial" w:cs="Arial"/>
            <w:b/>
            <w:i/>
            <w:sz w:val="22"/>
            <w:szCs w:val="22"/>
          </w:rPr>
          <w:t>Urban Nutcracker</w:t>
        </w:r>
      </w:hyperlink>
      <w:r w:rsidR="00AF6FD5" w:rsidRPr="003C5013">
        <w:rPr>
          <w:rFonts w:ascii="Arial" w:hAnsi="Arial" w:cs="Arial"/>
          <w:b/>
          <w:sz w:val="22"/>
          <w:szCs w:val="22"/>
        </w:rPr>
        <w:t xml:space="preserve">, </w:t>
      </w:r>
      <w:r w:rsidR="00AF6FD5" w:rsidRPr="003C5013">
        <w:rPr>
          <w:rFonts w:ascii="Arial" w:hAnsi="Arial" w:cs="Arial"/>
          <w:sz w:val="22"/>
          <w:szCs w:val="22"/>
        </w:rPr>
        <w:t>the modern Boston-centric holiday classic</w:t>
      </w:r>
      <w:r w:rsidR="002D18C5">
        <w:rPr>
          <w:rFonts w:ascii="Arial" w:hAnsi="Arial" w:cs="Arial"/>
          <w:sz w:val="22"/>
          <w:szCs w:val="22"/>
        </w:rPr>
        <w:t xml:space="preserve"> produced by City Ballet of Boston</w:t>
      </w:r>
      <w:r w:rsidR="00AF6FD5" w:rsidRPr="003C5013">
        <w:rPr>
          <w:rFonts w:ascii="Arial" w:hAnsi="Arial" w:cs="Arial"/>
          <w:color w:val="000000" w:themeColor="text1"/>
          <w:sz w:val="22"/>
          <w:szCs w:val="22"/>
        </w:rPr>
        <w:t xml:space="preserve">, moves online for 2020. Special this year, </w:t>
      </w:r>
      <w:r w:rsidR="00AF6FD5" w:rsidRPr="003C5013">
        <w:rPr>
          <w:rFonts w:ascii="Arial" w:hAnsi="Arial" w:cs="Arial"/>
          <w:i/>
          <w:iCs/>
          <w:sz w:val="22"/>
          <w:szCs w:val="22"/>
        </w:rPr>
        <w:t>Urban Nutcracker</w:t>
      </w:r>
      <w:r w:rsidR="00AF6FD5" w:rsidRPr="003C5013">
        <w:rPr>
          <w:rFonts w:ascii="Arial" w:hAnsi="Arial" w:cs="Arial"/>
          <w:color w:val="000000" w:themeColor="text1"/>
          <w:sz w:val="22"/>
          <w:szCs w:val="22"/>
        </w:rPr>
        <w:t xml:space="preserve"> </w:t>
      </w:r>
      <w:r w:rsidR="00AF6FD5" w:rsidRPr="003C5013">
        <w:rPr>
          <w:rFonts w:ascii="Arial" w:hAnsi="Arial" w:cs="Arial"/>
          <w:iCs/>
          <w:sz w:val="22"/>
          <w:szCs w:val="22"/>
        </w:rPr>
        <w:t xml:space="preserve">offers a stream of the recording of their 2019 production to audiences! </w:t>
      </w:r>
    </w:p>
    <w:p w14:paraId="7EAC1739" w14:textId="790D32A8" w:rsidR="00AF6FD5" w:rsidRPr="003C5013" w:rsidRDefault="00AF6FD5" w:rsidP="00AF6FD5">
      <w:pPr>
        <w:pStyle w:val="NormalWeb"/>
        <w:shd w:val="clear" w:color="auto" w:fill="FFFFFF"/>
        <w:spacing w:before="0" w:beforeAutospacing="0" w:after="150" w:afterAutospacing="0"/>
        <w:textAlignment w:val="baseline"/>
        <w:rPr>
          <w:rFonts w:ascii="Arial" w:hAnsi="Arial" w:cs="Arial"/>
          <w:color w:val="000000" w:themeColor="text1"/>
          <w:sz w:val="22"/>
          <w:szCs w:val="22"/>
        </w:rPr>
      </w:pPr>
      <w:r w:rsidRPr="003C5013">
        <w:rPr>
          <w:rFonts w:ascii="Arial" w:hAnsi="Arial" w:cs="Arial"/>
          <w:color w:val="000000" w:themeColor="text1"/>
          <w:sz w:val="22"/>
          <w:szCs w:val="22"/>
        </w:rPr>
        <w:t>A true Boston story, local dance legend Tony Williams reimagined the classic holiday tale to become a Boston inner-city story with a neon-buzz, blending the rhythms of Duke Ellington with the classical music of Tchaikovsky.</w:t>
      </w:r>
    </w:p>
    <w:p w14:paraId="0A5D5B82" w14:textId="77777777" w:rsidR="002D18C5" w:rsidRDefault="00AF6FD5" w:rsidP="00AF6FD5">
      <w:pPr>
        <w:pStyle w:val="Heading1"/>
        <w:shd w:val="clear" w:color="auto" w:fill="FFFFFF"/>
        <w:spacing w:before="0" w:beforeAutospacing="0" w:after="120" w:afterAutospacing="0"/>
        <w:textAlignment w:val="baseline"/>
        <w:rPr>
          <w:rFonts w:ascii="Arial" w:hAnsi="Arial" w:cs="Arial"/>
          <w:b w:val="0"/>
          <w:bCs w:val="0"/>
          <w:sz w:val="22"/>
          <w:szCs w:val="22"/>
          <w:shd w:val="clear" w:color="auto" w:fill="FFFFFF"/>
        </w:rPr>
      </w:pPr>
      <w:r w:rsidRPr="003C5013">
        <w:rPr>
          <w:rFonts w:ascii="Arial" w:hAnsi="Arial" w:cs="Arial"/>
          <w:b w:val="0"/>
          <w:sz w:val="22"/>
          <w:szCs w:val="22"/>
        </w:rPr>
        <w:t xml:space="preserve">The streaming </w:t>
      </w:r>
      <w:r w:rsidRPr="003C5013">
        <w:rPr>
          <w:rFonts w:ascii="Arial" w:hAnsi="Arial" w:cs="Arial"/>
          <w:b w:val="0"/>
          <w:bCs w:val="0"/>
          <w:sz w:val="22"/>
          <w:szCs w:val="22"/>
          <w:shd w:val="clear" w:color="auto" w:fill="FFFFFF"/>
        </w:rPr>
        <w:t xml:space="preserve">performances, November 28—December 24, 2020, showcase winter scenes set in present-day downtown Boston, blending the rhythms of Duke Ellington with the classical music of Tchaikovsky. Anchored by classical ballet, the performances </w:t>
      </w:r>
      <w:r w:rsidR="003C5013">
        <w:rPr>
          <w:rFonts w:ascii="Arial" w:hAnsi="Arial" w:cs="Arial"/>
          <w:b w:val="0"/>
          <w:bCs w:val="0"/>
          <w:sz w:val="22"/>
          <w:szCs w:val="22"/>
          <w:shd w:val="clear" w:color="auto" w:fill="FFFFFF"/>
        </w:rPr>
        <w:t xml:space="preserve">also </w:t>
      </w:r>
      <w:r w:rsidRPr="003C5013">
        <w:rPr>
          <w:rFonts w:ascii="Arial" w:hAnsi="Arial" w:cs="Arial"/>
          <w:b w:val="0"/>
          <w:bCs w:val="0"/>
          <w:sz w:val="22"/>
          <w:szCs w:val="22"/>
          <w:shd w:val="clear" w:color="auto" w:fill="FFFFFF"/>
        </w:rPr>
        <w:t xml:space="preserve">include a broad range of dance forms such as tap, hip-hop, flamenco, and jazz, accompanied by a small orchestra of local musicians. </w:t>
      </w:r>
    </w:p>
    <w:p w14:paraId="5E608BD2" w14:textId="6898AB54" w:rsidR="00AF6FD5" w:rsidRPr="003C5013" w:rsidRDefault="00AF6FD5" w:rsidP="00AF6FD5">
      <w:pPr>
        <w:pStyle w:val="Heading1"/>
        <w:shd w:val="clear" w:color="auto" w:fill="FFFFFF"/>
        <w:spacing w:before="0" w:beforeAutospacing="0" w:after="120" w:afterAutospacing="0"/>
        <w:textAlignment w:val="baseline"/>
        <w:rPr>
          <w:rFonts w:ascii="Arial" w:hAnsi="Arial" w:cs="Arial"/>
          <w:b w:val="0"/>
          <w:sz w:val="22"/>
          <w:szCs w:val="22"/>
        </w:rPr>
      </w:pPr>
      <w:r w:rsidRPr="003C5013">
        <w:rPr>
          <w:rFonts w:ascii="Arial" w:hAnsi="Arial" w:cs="Arial"/>
          <w:b w:val="0"/>
          <w:bCs w:val="0"/>
          <w:sz w:val="22"/>
          <w:szCs w:val="22"/>
          <w:shd w:val="clear" w:color="auto" w:fill="FFFFFF"/>
        </w:rPr>
        <w:t xml:space="preserve">More than 150 performers – local children and professional ballet dancers – take the </w:t>
      </w:r>
      <w:r w:rsidR="002D18C5">
        <w:rPr>
          <w:rFonts w:ascii="Arial" w:hAnsi="Arial" w:cs="Arial"/>
          <w:b w:val="0"/>
          <w:bCs w:val="0"/>
          <w:sz w:val="22"/>
          <w:szCs w:val="22"/>
          <w:shd w:val="clear" w:color="auto" w:fill="FFFFFF"/>
        </w:rPr>
        <w:t>streaming</w:t>
      </w:r>
      <w:r w:rsidR="003C5013">
        <w:rPr>
          <w:rFonts w:ascii="Arial" w:hAnsi="Arial" w:cs="Arial"/>
          <w:b w:val="0"/>
          <w:bCs w:val="0"/>
          <w:sz w:val="22"/>
          <w:szCs w:val="22"/>
          <w:shd w:val="clear" w:color="auto" w:fill="FFFFFF"/>
        </w:rPr>
        <w:t xml:space="preserve"> </w:t>
      </w:r>
      <w:r w:rsidRPr="003C5013">
        <w:rPr>
          <w:rFonts w:ascii="Arial" w:hAnsi="Arial" w:cs="Arial"/>
          <w:b w:val="0"/>
          <w:bCs w:val="0"/>
          <w:sz w:val="22"/>
          <w:szCs w:val="22"/>
          <w:shd w:val="clear" w:color="auto" w:fill="FFFFFF"/>
        </w:rPr>
        <w:t xml:space="preserve">stage in this joyful rendition of heroine Ruby’s adventure with the street magician </w:t>
      </w:r>
      <w:proofErr w:type="spellStart"/>
      <w:r w:rsidRPr="003C5013">
        <w:rPr>
          <w:rFonts w:ascii="Arial" w:hAnsi="Arial" w:cs="Arial"/>
          <w:b w:val="0"/>
          <w:bCs w:val="0"/>
          <w:sz w:val="22"/>
          <w:szCs w:val="22"/>
          <w:shd w:val="clear" w:color="auto" w:fill="FFFFFF"/>
        </w:rPr>
        <w:t>Drosselmeyer</w:t>
      </w:r>
      <w:proofErr w:type="spellEnd"/>
      <w:r w:rsidRPr="003C5013">
        <w:rPr>
          <w:rFonts w:ascii="Arial" w:hAnsi="Arial" w:cs="Arial"/>
          <w:b w:val="0"/>
          <w:bCs w:val="0"/>
          <w:sz w:val="22"/>
          <w:szCs w:val="22"/>
          <w:shd w:val="clear" w:color="auto" w:fill="FFFFFF"/>
        </w:rPr>
        <w:t xml:space="preserve"> as they explore iconic Boston scenes such as Make Way for Ducklings statues, the golden dome of the State House, and the Boston Public Garden. Fun for boys and girls alike, the </w:t>
      </w:r>
      <w:r w:rsidRPr="003C5013">
        <w:rPr>
          <w:rFonts w:ascii="Arial" w:hAnsi="Arial" w:cs="Arial"/>
          <w:b w:val="0"/>
          <w:bCs w:val="0"/>
          <w:i/>
          <w:sz w:val="22"/>
          <w:szCs w:val="22"/>
          <w:shd w:val="clear" w:color="auto" w:fill="FFFFFF"/>
        </w:rPr>
        <w:t>Urban Nutcracker</w:t>
      </w:r>
      <w:r w:rsidRPr="003C5013">
        <w:rPr>
          <w:rFonts w:ascii="Arial" w:hAnsi="Arial" w:cs="Arial"/>
          <w:b w:val="0"/>
          <w:bCs w:val="0"/>
          <w:sz w:val="22"/>
          <w:szCs w:val="22"/>
          <w:shd w:val="clear" w:color="auto" w:fill="FFFFFF"/>
        </w:rPr>
        <w:t xml:space="preserve"> can be enjoyed by the whole family, and all ages!</w:t>
      </w:r>
    </w:p>
    <w:p w14:paraId="2D2AA2CF" w14:textId="71F07830" w:rsidR="002D18C5" w:rsidRDefault="0078118F" w:rsidP="003C5013">
      <w:pPr>
        <w:pStyle w:val="NormalWeb"/>
        <w:shd w:val="clear" w:color="auto" w:fill="FFFFFF"/>
        <w:textAlignment w:val="baseline"/>
        <w:rPr>
          <w:rFonts w:ascii="Arial" w:hAnsi="Arial" w:cs="Arial"/>
          <w:iCs/>
          <w:sz w:val="22"/>
          <w:szCs w:val="22"/>
        </w:rPr>
      </w:pPr>
      <w:r>
        <w:rPr>
          <w:rFonts w:ascii="Arial" w:hAnsi="Arial" w:cs="Arial"/>
          <w:iCs/>
          <w:sz w:val="22"/>
          <w:szCs w:val="22"/>
        </w:rPr>
        <w:t>Tony</w:t>
      </w:r>
      <w:r w:rsidRPr="003C5013">
        <w:rPr>
          <w:rFonts w:ascii="Arial" w:hAnsi="Arial" w:cs="Arial"/>
          <w:iCs/>
          <w:sz w:val="22"/>
          <w:szCs w:val="22"/>
        </w:rPr>
        <w:t xml:space="preserve"> </w:t>
      </w:r>
      <w:r w:rsidR="001328B6" w:rsidRPr="003C5013">
        <w:rPr>
          <w:rFonts w:ascii="Arial" w:hAnsi="Arial" w:cs="Arial"/>
          <w:iCs/>
          <w:sz w:val="22"/>
          <w:szCs w:val="22"/>
        </w:rPr>
        <w:t>Williams says, “</w:t>
      </w:r>
      <w:r w:rsidR="002D18C5" w:rsidRPr="003C5013">
        <w:rPr>
          <w:rFonts w:ascii="Arial" w:hAnsi="Arial" w:cs="Arial"/>
          <w:iCs/>
          <w:sz w:val="22"/>
          <w:szCs w:val="22"/>
        </w:rPr>
        <w:t xml:space="preserve">The magic of </w:t>
      </w:r>
      <w:r w:rsidR="002D18C5" w:rsidRPr="002D18C5">
        <w:rPr>
          <w:rFonts w:ascii="Arial" w:hAnsi="Arial" w:cs="Arial"/>
          <w:iCs/>
          <w:sz w:val="22"/>
          <w:szCs w:val="22"/>
        </w:rPr>
        <w:t>our</w:t>
      </w:r>
      <w:r w:rsidR="002D18C5" w:rsidRPr="003C5013">
        <w:rPr>
          <w:rFonts w:ascii="Arial" w:hAnsi="Arial" w:cs="Arial"/>
          <w:i/>
          <w:iCs/>
          <w:sz w:val="22"/>
          <w:szCs w:val="22"/>
        </w:rPr>
        <w:t xml:space="preserve"> Urban Nutcracker </w:t>
      </w:r>
      <w:r w:rsidR="002D18C5" w:rsidRPr="002D18C5">
        <w:rPr>
          <w:rFonts w:ascii="Arial" w:hAnsi="Arial" w:cs="Arial"/>
          <w:iCs/>
          <w:sz w:val="22"/>
          <w:szCs w:val="22"/>
        </w:rPr>
        <w:t>production</w:t>
      </w:r>
      <w:r w:rsidR="002D18C5">
        <w:rPr>
          <w:rFonts w:ascii="Arial" w:hAnsi="Arial" w:cs="Arial"/>
          <w:i/>
          <w:iCs/>
          <w:sz w:val="22"/>
          <w:szCs w:val="22"/>
        </w:rPr>
        <w:t xml:space="preserve"> </w:t>
      </w:r>
      <w:r w:rsidR="002D18C5" w:rsidRPr="003C5013">
        <w:rPr>
          <w:rFonts w:ascii="Arial" w:hAnsi="Arial" w:cs="Arial"/>
          <w:iCs/>
          <w:sz w:val="22"/>
          <w:szCs w:val="22"/>
        </w:rPr>
        <w:t>can be shared with family and friends near and far this holiday season</w:t>
      </w:r>
      <w:r w:rsidR="002D18C5">
        <w:rPr>
          <w:rFonts w:ascii="Arial" w:hAnsi="Arial" w:cs="Arial"/>
          <w:iCs/>
          <w:sz w:val="22"/>
          <w:szCs w:val="22"/>
        </w:rPr>
        <w:t xml:space="preserve">! </w:t>
      </w:r>
      <w:r w:rsidR="002D18C5" w:rsidRPr="003C5013">
        <w:rPr>
          <w:rFonts w:ascii="Arial" w:hAnsi="Arial" w:cs="Arial"/>
          <w:iCs/>
          <w:sz w:val="22"/>
          <w:szCs w:val="22"/>
        </w:rPr>
        <w:t>The success of our production with audiences through the years is due, in part, to the blending of Tchaikovsky's eternally classic music with Duke Ellington's jazz arrangements of the score</w:t>
      </w:r>
      <w:r w:rsidR="002D18C5">
        <w:rPr>
          <w:rFonts w:ascii="Arial" w:hAnsi="Arial" w:cs="Arial"/>
          <w:iCs/>
          <w:sz w:val="22"/>
          <w:szCs w:val="22"/>
        </w:rPr>
        <w:t>.”</w:t>
      </w:r>
    </w:p>
    <w:p w14:paraId="15D714AF" w14:textId="0D7E75D5" w:rsidR="002C2F77" w:rsidRPr="003C5013" w:rsidRDefault="002C2F77" w:rsidP="002C2F77">
      <w:pPr>
        <w:spacing w:after="0" w:line="240" w:lineRule="auto"/>
        <w:rPr>
          <w:rFonts w:ascii="Arial" w:eastAsia="Times New Roman" w:hAnsi="Arial" w:cs="Arial"/>
          <w:b/>
        </w:rPr>
      </w:pPr>
      <w:r w:rsidRPr="003C5013">
        <w:rPr>
          <w:rFonts w:ascii="Arial" w:eastAsia="Times New Roman" w:hAnsi="Arial" w:cs="Arial"/>
          <w:b/>
          <w:iCs/>
        </w:rPr>
        <w:t>Dates and times</w:t>
      </w:r>
      <w:r w:rsidR="00554583" w:rsidRPr="003C5013">
        <w:rPr>
          <w:rFonts w:ascii="Arial" w:eastAsia="Times New Roman" w:hAnsi="Arial" w:cs="Arial"/>
          <w:b/>
          <w:iCs/>
        </w:rPr>
        <w:t xml:space="preserve"> of </w:t>
      </w:r>
      <w:r w:rsidR="003C5013" w:rsidRPr="003C5013">
        <w:rPr>
          <w:rFonts w:ascii="Arial" w:hAnsi="Arial" w:cs="Arial"/>
          <w:b/>
          <w:i/>
          <w:iCs/>
        </w:rPr>
        <w:t>Anthony Williams' Urban Nutcracker</w:t>
      </w:r>
      <w:r w:rsidR="003C5013" w:rsidRPr="003C5013">
        <w:rPr>
          <w:rFonts w:ascii="Arial" w:hAnsi="Arial" w:cs="Arial"/>
          <w:iCs/>
        </w:rPr>
        <w:t xml:space="preserve"> </w:t>
      </w:r>
      <w:r w:rsidR="00554583" w:rsidRPr="003C5013">
        <w:rPr>
          <w:rFonts w:ascii="Arial" w:eastAsia="Times New Roman" w:hAnsi="Arial" w:cs="Arial"/>
          <w:b/>
          <w:iCs/>
        </w:rPr>
        <w:t>streams</w:t>
      </w:r>
      <w:r w:rsidR="005A14F0">
        <w:rPr>
          <w:rFonts w:ascii="Arial" w:eastAsia="Times New Roman" w:hAnsi="Arial" w:cs="Arial"/>
          <w:b/>
          <w:iCs/>
        </w:rPr>
        <w:t xml:space="preserve"> in 2020</w:t>
      </w:r>
      <w:r w:rsidRPr="003C5013">
        <w:rPr>
          <w:rFonts w:ascii="Arial" w:eastAsia="Times New Roman" w:hAnsi="Arial" w:cs="Arial"/>
          <w:b/>
          <w:iCs/>
        </w:rPr>
        <w:t>:</w:t>
      </w:r>
      <w:r w:rsidR="002D18C5">
        <w:rPr>
          <w:rFonts w:ascii="Arial" w:eastAsia="Times New Roman" w:hAnsi="Arial" w:cs="Arial"/>
          <w:b/>
          <w:iCs/>
        </w:rPr>
        <w:br/>
      </w:r>
    </w:p>
    <w:p w14:paraId="464E5C66" w14:textId="2FBC4049" w:rsidR="002C2F77" w:rsidRPr="003C5013" w:rsidRDefault="002C2F77" w:rsidP="002C2F77">
      <w:pPr>
        <w:spacing w:after="0" w:line="240" w:lineRule="auto"/>
        <w:rPr>
          <w:rFonts w:ascii="Arial" w:eastAsia="Times New Roman" w:hAnsi="Arial" w:cs="Arial"/>
        </w:rPr>
      </w:pPr>
      <w:r w:rsidRPr="003C5013">
        <w:rPr>
          <w:rFonts w:ascii="Arial" w:eastAsia="Times New Roman" w:hAnsi="Arial" w:cs="Arial"/>
        </w:rPr>
        <w:t>Saturday, November 28</w:t>
      </w:r>
      <w:r w:rsidR="003C5013">
        <w:rPr>
          <w:rFonts w:ascii="Arial" w:eastAsia="Times New Roman" w:hAnsi="Arial" w:cs="Arial"/>
        </w:rPr>
        <w:t>, 2020</w:t>
      </w:r>
      <w:r w:rsidRPr="003C5013">
        <w:rPr>
          <w:rFonts w:ascii="Arial" w:eastAsia="Times New Roman" w:hAnsi="Arial" w:cs="Arial"/>
        </w:rPr>
        <w:t xml:space="preserve"> at 7pm</w:t>
      </w:r>
    </w:p>
    <w:p w14:paraId="473B93B0" w14:textId="2289A6BD" w:rsidR="002C2F77" w:rsidRPr="003C5013" w:rsidRDefault="002C2F77" w:rsidP="002C2F77">
      <w:pPr>
        <w:spacing w:after="0" w:line="240" w:lineRule="auto"/>
        <w:rPr>
          <w:rFonts w:ascii="Arial" w:eastAsia="Times New Roman" w:hAnsi="Arial" w:cs="Arial"/>
        </w:rPr>
      </w:pPr>
      <w:r w:rsidRPr="003C5013">
        <w:rPr>
          <w:rFonts w:ascii="Arial" w:eastAsia="Times New Roman" w:hAnsi="Arial" w:cs="Arial"/>
        </w:rPr>
        <w:t>Friday, December 4</w:t>
      </w:r>
      <w:r w:rsidR="003C5013">
        <w:rPr>
          <w:rFonts w:ascii="Arial" w:eastAsia="Times New Roman" w:hAnsi="Arial" w:cs="Arial"/>
        </w:rPr>
        <w:t>, 2020</w:t>
      </w:r>
      <w:r w:rsidRPr="003C5013">
        <w:rPr>
          <w:rFonts w:ascii="Arial" w:eastAsia="Times New Roman" w:hAnsi="Arial" w:cs="Arial"/>
        </w:rPr>
        <w:t xml:space="preserve"> at 7pm</w:t>
      </w:r>
    </w:p>
    <w:p w14:paraId="539DB096" w14:textId="61206E9B" w:rsidR="002C2F77" w:rsidRPr="003C5013" w:rsidRDefault="002C2F77" w:rsidP="002C2F77">
      <w:pPr>
        <w:spacing w:after="0" w:line="240" w:lineRule="auto"/>
        <w:rPr>
          <w:rFonts w:ascii="Arial" w:eastAsia="Times New Roman" w:hAnsi="Arial" w:cs="Arial"/>
        </w:rPr>
      </w:pPr>
      <w:r w:rsidRPr="003C5013">
        <w:rPr>
          <w:rFonts w:ascii="Arial" w:eastAsia="Times New Roman" w:hAnsi="Arial" w:cs="Arial"/>
        </w:rPr>
        <w:t>Sunday, December 13</w:t>
      </w:r>
      <w:r w:rsidR="003C5013">
        <w:rPr>
          <w:rFonts w:ascii="Arial" w:eastAsia="Times New Roman" w:hAnsi="Arial" w:cs="Arial"/>
        </w:rPr>
        <w:t>,</w:t>
      </w:r>
      <w:r w:rsidR="003C5013" w:rsidRPr="003C5013">
        <w:rPr>
          <w:rFonts w:ascii="Arial" w:eastAsia="Times New Roman" w:hAnsi="Arial" w:cs="Arial"/>
        </w:rPr>
        <w:t xml:space="preserve"> </w:t>
      </w:r>
      <w:r w:rsidR="003C5013">
        <w:rPr>
          <w:rFonts w:ascii="Arial" w:eastAsia="Times New Roman" w:hAnsi="Arial" w:cs="Arial"/>
        </w:rPr>
        <w:t>2020</w:t>
      </w:r>
      <w:r w:rsidRPr="003C5013">
        <w:rPr>
          <w:rFonts w:ascii="Arial" w:eastAsia="Times New Roman" w:hAnsi="Arial" w:cs="Arial"/>
        </w:rPr>
        <w:t xml:space="preserve"> at </w:t>
      </w:r>
      <w:r w:rsidR="002C1051" w:rsidRPr="003C5013">
        <w:rPr>
          <w:rFonts w:ascii="Arial" w:eastAsia="Times New Roman" w:hAnsi="Arial" w:cs="Arial"/>
        </w:rPr>
        <w:t>2</w:t>
      </w:r>
      <w:r w:rsidRPr="003C5013">
        <w:rPr>
          <w:rFonts w:ascii="Arial" w:eastAsia="Times New Roman" w:hAnsi="Arial" w:cs="Arial"/>
        </w:rPr>
        <w:t xml:space="preserve">pm </w:t>
      </w:r>
    </w:p>
    <w:p w14:paraId="17CCFB0D" w14:textId="12D1BC5B" w:rsidR="002C2F77" w:rsidRPr="003C5013" w:rsidRDefault="002C2F77" w:rsidP="002C2F77">
      <w:pPr>
        <w:spacing w:after="0" w:line="240" w:lineRule="auto"/>
        <w:rPr>
          <w:rFonts w:ascii="Arial" w:eastAsia="Times New Roman" w:hAnsi="Arial" w:cs="Arial"/>
        </w:rPr>
      </w:pPr>
      <w:r w:rsidRPr="003C5013">
        <w:rPr>
          <w:rFonts w:ascii="Arial" w:eastAsia="Times New Roman" w:hAnsi="Arial" w:cs="Arial"/>
        </w:rPr>
        <w:t>Thursday, December 24</w:t>
      </w:r>
      <w:r w:rsidR="003C5013">
        <w:rPr>
          <w:rFonts w:ascii="Arial" w:eastAsia="Times New Roman" w:hAnsi="Arial" w:cs="Arial"/>
        </w:rPr>
        <w:t>, 2020</w:t>
      </w:r>
      <w:r w:rsidRPr="003C5013">
        <w:rPr>
          <w:rFonts w:ascii="Arial" w:eastAsia="Times New Roman" w:hAnsi="Arial" w:cs="Arial"/>
        </w:rPr>
        <w:t xml:space="preserve"> at 7pm</w:t>
      </w:r>
    </w:p>
    <w:p w14:paraId="777D16D4" w14:textId="77777777" w:rsidR="002C2F77" w:rsidRPr="003C5013" w:rsidRDefault="002C2F77" w:rsidP="002C2F77">
      <w:pPr>
        <w:spacing w:after="0" w:line="240" w:lineRule="auto"/>
        <w:rPr>
          <w:rFonts w:ascii="Arial" w:eastAsia="Times New Roman" w:hAnsi="Arial" w:cs="Arial"/>
        </w:rPr>
      </w:pPr>
    </w:p>
    <w:p w14:paraId="442B9A9F" w14:textId="788D7567" w:rsidR="002B5F9F" w:rsidRPr="003C5013" w:rsidRDefault="002B5F9F" w:rsidP="002B5F9F">
      <w:pPr>
        <w:rPr>
          <w:rFonts w:ascii="Arial" w:hAnsi="Arial" w:cs="Arial"/>
        </w:rPr>
      </w:pPr>
      <w:r w:rsidRPr="003C5013">
        <w:rPr>
          <w:rFonts w:ascii="Arial" w:hAnsi="Arial" w:cs="Arial"/>
        </w:rPr>
        <w:t>Ticket</w:t>
      </w:r>
      <w:r w:rsidR="00554583" w:rsidRPr="003C5013">
        <w:rPr>
          <w:rFonts w:ascii="Arial" w:hAnsi="Arial" w:cs="Arial"/>
        </w:rPr>
        <w:t xml:space="preserve"> details TBA</w:t>
      </w:r>
    </w:p>
    <w:p w14:paraId="48C78505" w14:textId="08170DE7" w:rsidR="002C2F77" w:rsidRDefault="002C2F77" w:rsidP="002C2F77">
      <w:pPr>
        <w:rPr>
          <w:rFonts w:ascii="Arial" w:hAnsi="Arial" w:cs="Arial"/>
        </w:rPr>
      </w:pPr>
      <w:r w:rsidRPr="003C5013">
        <w:rPr>
          <w:rFonts w:ascii="Arial" w:hAnsi="Arial" w:cs="Arial"/>
        </w:rPr>
        <w:t xml:space="preserve">More information will be available at </w:t>
      </w:r>
      <w:hyperlink r:id="rId7" w:history="1">
        <w:r w:rsidRPr="003C5013">
          <w:rPr>
            <w:rStyle w:val="Hyperlink"/>
            <w:rFonts w:ascii="Arial" w:hAnsi="Arial" w:cs="Arial"/>
          </w:rPr>
          <w:t>http://urbannutcracker.com/</w:t>
        </w:r>
      </w:hyperlink>
      <w:r w:rsidRPr="003C5013">
        <w:rPr>
          <w:rFonts w:ascii="Arial" w:hAnsi="Arial" w:cs="Arial"/>
        </w:rPr>
        <w:t xml:space="preserve"> </w:t>
      </w:r>
    </w:p>
    <w:p w14:paraId="2676CDEB" w14:textId="65DDEA8D" w:rsidR="002D18C5" w:rsidRPr="002D18C5" w:rsidRDefault="002D18C5" w:rsidP="002D18C5">
      <w:pPr>
        <w:pStyle w:val="NormalWeb"/>
        <w:shd w:val="clear" w:color="auto" w:fill="FFFFFF"/>
        <w:textAlignment w:val="baseline"/>
        <w:rPr>
          <w:rFonts w:ascii="Arial" w:hAnsi="Arial" w:cs="Arial"/>
          <w:i/>
          <w:iCs/>
          <w:sz w:val="22"/>
          <w:szCs w:val="22"/>
        </w:rPr>
      </w:pPr>
      <w:r w:rsidRPr="002D18C5">
        <w:rPr>
          <w:rFonts w:ascii="Arial" w:hAnsi="Arial" w:cs="Arial"/>
          <w:i/>
          <w:iCs/>
          <w:sz w:val="22"/>
          <w:szCs w:val="22"/>
        </w:rPr>
        <w:t xml:space="preserve">Due to Covid-19's unparalleled impact on presenting live theater, City Ballet of Boston will not be able to celebrate the planned 20th anniversary of </w:t>
      </w:r>
      <w:r w:rsidR="0078118F">
        <w:rPr>
          <w:rFonts w:ascii="Arial" w:hAnsi="Arial" w:cs="Arial"/>
          <w:i/>
          <w:iCs/>
          <w:sz w:val="22"/>
          <w:szCs w:val="22"/>
        </w:rPr>
        <w:t>the</w:t>
      </w:r>
      <w:r w:rsidRPr="002D18C5">
        <w:rPr>
          <w:rFonts w:ascii="Arial" w:hAnsi="Arial" w:cs="Arial"/>
          <w:i/>
          <w:iCs/>
          <w:sz w:val="22"/>
          <w:szCs w:val="22"/>
        </w:rPr>
        <w:t xml:space="preserve"> </w:t>
      </w:r>
      <w:r w:rsidR="0078118F">
        <w:rPr>
          <w:rFonts w:ascii="Arial" w:hAnsi="Arial" w:cs="Arial"/>
          <w:i/>
          <w:iCs/>
          <w:sz w:val="22"/>
          <w:szCs w:val="22"/>
        </w:rPr>
        <w:t>“</w:t>
      </w:r>
      <w:r w:rsidRPr="002D18C5">
        <w:rPr>
          <w:rFonts w:ascii="Arial" w:hAnsi="Arial" w:cs="Arial"/>
          <w:i/>
          <w:iCs/>
          <w:sz w:val="22"/>
          <w:szCs w:val="22"/>
        </w:rPr>
        <w:t>Urban Nutcracker.</w:t>
      </w:r>
      <w:r w:rsidR="0078118F">
        <w:rPr>
          <w:rFonts w:ascii="Arial" w:hAnsi="Arial" w:cs="Arial"/>
          <w:i/>
          <w:iCs/>
          <w:sz w:val="22"/>
          <w:szCs w:val="22"/>
        </w:rPr>
        <w:t>”</w:t>
      </w:r>
      <w:r w:rsidRPr="002D18C5">
        <w:rPr>
          <w:rFonts w:ascii="Arial" w:hAnsi="Arial" w:cs="Arial"/>
          <w:i/>
          <w:iCs/>
          <w:sz w:val="22"/>
          <w:szCs w:val="22"/>
        </w:rPr>
        <w:t xml:space="preserve"> This trend-setting holiday classic with an inner-city twist will celebrate its </w:t>
      </w:r>
      <w:r w:rsidR="005A14F0">
        <w:rPr>
          <w:rFonts w:ascii="Arial" w:hAnsi="Arial" w:cs="Arial"/>
          <w:i/>
          <w:iCs/>
          <w:sz w:val="22"/>
          <w:szCs w:val="22"/>
        </w:rPr>
        <w:t xml:space="preserve">official </w:t>
      </w:r>
      <w:r w:rsidRPr="002D18C5">
        <w:rPr>
          <w:rFonts w:ascii="Arial" w:hAnsi="Arial" w:cs="Arial"/>
          <w:i/>
          <w:iCs/>
          <w:sz w:val="22"/>
          <w:szCs w:val="22"/>
        </w:rPr>
        <w:t>20th anniversary in 2021</w:t>
      </w:r>
      <w:r w:rsidR="00477205">
        <w:rPr>
          <w:rFonts w:ascii="Arial" w:hAnsi="Arial" w:cs="Arial"/>
          <w:i/>
          <w:iCs/>
          <w:sz w:val="22"/>
          <w:szCs w:val="22"/>
        </w:rPr>
        <w:t xml:space="preserve"> at the </w:t>
      </w:r>
      <w:proofErr w:type="spellStart"/>
      <w:r w:rsidR="00477205">
        <w:rPr>
          <w:rFonts w:ascii="Arial" w:hAnsi="Arial" w:cs="Arial"/>
          <w:i/>
          <w:iCs/>
          <w:sz w:val="22"/>
          <w:szCs w:val="22"/>
        </w:rPr>
        <w:t>Boch</w:t>
      </w:r>
      <w:proofErr w:type="spellEnd"/>
      <w:r w:rsidR="00477205">
        <w:rPr>
          <w:rFonts w:ascii="Arial" w:hAnsi="Arial" w:cs="Arial"/>
          <w:i/>
          <w:iCs/>
          <w:sz w:val="22"/>
          <w:szCs w:val="22"/>
        </w:rPr>
        <w:t xml:space="preserve"> Center Shubert Theatre</w:t>
      </w:r>
      <w:r w:rsidRPr="002D18C5">
        <w:rPr>
          <w:rFonts w:ascii="Arial" w:hAnsi="Arial" w:cs="Arial"/>
          <w:i/>
          <w:iCs/>
          <w:sz w:val="22"/>
          <w:szCs w:val="22"/>
        </w:rPr>
        <w:t>.</w:t>
      </w:r>
    </w:p>
    <w:p w14:paraId="0CC3E605" w14:textId="77777777" w:rsidR="002D18C5" w:rsidRDefault="002D18C5" w:rsidP="002C2F77">
      <w:pPr>
        <w:rPr>
          <w:rFonts w:ascii="Arial" w:hAnsi="Arial" w:cs="Arial"/>
        </w:rPr>
      </w:pPr>
    </w:p>
    <w:p w14:paraId="1B19D766" w14:textId="77777777" w:rsidR="0016368B" w:rsidRDefault="0016368B" w:rsidP="002D18C5">
      <w:pPr>
        <w:pStyle w:val="Heading1"/>
        <w:shd w:val="clear" w:color="auto" w:fill="FFFFFF"/>
        <w:textAlignment w:val="baseline"/>
        <w:rPr>
          <w:rFonts w:ascii="Arial" w:hAnsi="Arial" w:cs="Arial"/>
          <w:sz w:val="22"/>
          <w:szCs w:val="22"/>
        </w:rPr>
      </w:pPr>
      <w:r>
        <w:rPr>
          <w:rFonts w:ascii="Arial" w:hAnsi="Arial" w:cs="Arial"/>
          <w:sz w:val="22"/>
          <w:szCs w:val="22"/>
        </w:rPr>
        <w:lastRenderedPageBreak/>
        <w:t>About City Ballet Boston</w:t>
      </w:r>
    </w:p>
    <w:p w14:paraId="5D1EC073" w14:textId="018FCC79" w:rsidR="0016368B" w:rsidRPr="006671A8" w:rsidRDefault="0016368B" w:rsidP="0016368B">
      <w:pPr>
        <w:pStyle w:val="Heading1"/>
        <w:shd w:val="clear" w:color="auto" w:fill="FFFFFF"/>
        <w:textAlignment w:val="baseline"/>
        <w:rPr>
          <w:rFonts w:ascii="Arial" w:hAnsi="Arial" w:cs="Arial"/>
          <w:b w:val="0"/>
          <w:sz w:val="22"/>
          <w:szCs w:val="22"/>
        </w:rPr>
      </w:pPr>
      <w:r w:rsidRPr="006671A8">
        <w:rPr>
          <w:rFonts w:ascii="Arial" w:hAnsi="Arial" w:cs="Arial"/>
          <w:b w:val="0"/>
          <w:sz w:val="22"/>
          <w:szCs w:val="22"/>
        </w:rPr>
        <w:t>City Ballet of Boston (CBB) is a non-profit 501(c</w:t>
      </w:r>
      <w:proofErr w:type="gramStart"/>
      <w:r w:rsidRPr="006671A8">
        <w:rPr>
          <w:rFonts w:ascii="Arial" w:hAnsi="Arial" w:cs="Arial"/>
          <w:b w:val="0"/>
          <w:sz w:val="22"/>
          <w:szCs w:val="22"/>
        </w:rPr>
        <w:t>)(</w:t>
      </w:r>
      <w:proofErr w:type="gramEnd"/>
      <w:r w:rsidRPr="006671A8">
        <w:rPr>
          <w:rFonts w:ascii="Arial" w:hAnsi="Arial" w:cs="Arial"/>
          <w:b w:val="0"/>
          <w:sz w:val="22"/>
          <w:szCs w:val="22"/>
        </w:rPr>
        <w:t>3) organization that provides quality dance training to a diverse urban community allowing it to run an elite professional company. The company is built on a robust values system of inclusiveness and believes that diversity through dance heightens creativity both in the studio and on the stage.  The core philosophy of a rigorous dance curriculum is that quality dance builds physical and mental discipline and is also an excellent means of cultural education.</w:t>
      </w:r>
    </w:p>
    <w:p w14:paraId="633F2578" w14:textId="212FB877" w:rsidR="0016368B" w:rsidRPr="006671A8" w:rsidRDefault="0016368B" w:rsidP="0016368B">
      <w:pPr>
        <w:pStyle w:val="Heading1"/>
        <w:shd w:val="clear" w:color="auto" w:fill="FFFFFF"/>
        <w:textAlignment w:val="baseline"/>
        <w:rPr>
          <w:rFonts w:ascii="Arial" w:hAnsi="Arial" w:cs="Arial"/>
          <w:b w:val="0"/>
          <w:sz w:val="22"/>
          <w:szCs w:val="22"/>
        </w:rPr>
      </w:pPr>
      <w:r w:rsidRPr="006671A8">
        <w:rPr>
          <w:rFonts w:ascii="Arial" w:hAnsi="Arial" w:cs="Arial"/>
          <w:b w:val="0"/>
          <w:sz w:val="22"/>
          <w:szCs w:val="22"/>
        </w:rPr>
        <w:t>CBB has in place a rich training program to deliver a quality dance education, focused primarily on ballet, in a comprehensively supportive environment. The training provided goes beyond dance, and students will receive support and guidance to develop better connections with each other and their communities. This is a significant step in achieving the ultimate goal of creating more professional dancers of color and for these dancers to experience personal growth and development to sustain them through their careers and beyond.</w:t>
      </w:r>
    </w:p>
    <w:p w14:paraId="097311D4" w14:textId="77777777" w:rsidR="0016368B" w:rsidRPr="006671A8" w:rsidRDefault="0016368B" w:rsidP="002D18C5">
      <w:pPr>
        <w:pStyle w:val="Heading1"/>
        <w:shd w:val="clear" w:color="auto" w:fill="FFFFFF"/>
        <w:textAlignment w:val="baseline"/>
        <w:rPr>
          <w:rFonts w:ascii="Arial" w:hAnsi="Arial" w:cs="Arial"/>
          <w:b w:val="0"/>
          <w:sz w:val="22"/>
          <w:szCs w:val="22"/>
        </w:rPr>
      </w:pPr>
      <w:r w:rsidRPr="006671A8">
        <w:rPr>
          <w:rFonts w:ascii="Arial" w:hAnsi="Arial" w:cs="Arial"/>
          <w:b w:val="0"/>
          <w:sz w:val="22"/>
          <w:szCs w:val="22"/>
        </w:rPr>
        <w:t xml:space="preserve">The company offers two scholarship programs for young dancers: </w:t>
      </w:r>
      <w:bookmarkStart w:id="0" w:name="_GoBack"/>
      <w:proofErr w:type="spellStart"/>
      <w:r w:rsidRPr="006671A8">
        <w:rPr>
          <w:rFonts w:ascii="Arial" w:hAnsi="Arial" w:cs="Arial"/>
          <w:b w:val="0"/>
          <w:sz w:val="22"/>
          <w:szCs w:val="22"/>
        </w:rPr>
        <w:t>Relevé</w:t>
      </w:r>
      <w:proofErr w:type="spellEnd"/>
      <w:r w:rsidRPr="006671A8">
        <w:rPr>
          <w:rFonts w:ascii="Arial" w:hAnsi="Arial" w:cs="Arial"/>
          <w:b w:val="0"/>
          <w:sz w:val="22"/>
          <w:szCs w:val="22"/>
        </w:rPr>
        <w:t xml:space="preserve"> </w:t>
      </w:r>
      <w:bookmarkEnd w:id="0"/>
      <w:r w:rsidRPr="006671A8">
        <w:rPr>
          <w:rFonts w:ascii="Arial" w:hAnsi="Arial" w:cs="Arial"/>
          <w:b w:val="0"/>
          <w:sz w:val="22"/>
          <w:szCs w:val="22"/>
        </w:rPr>
        <w:t xml:space="preserve">(Trainees, ages 8-12) and Boston City Youth Ballet (Apprentices, ages 3-18). The programs, now in their second year, are funded in part by Carl &amp; Ruth Shapiro Family Foundation. </w:t>
      </w:r>
    </w:p>
    <w:p w14:paraId="200E3AB1" w14:textId="7962E019" w:rsidR="0016368B" w:rsidRPr="006671A8" w:rsidRDefault="0016368B" w:rsidP="002D18C5">
      <w:pPr>
        <w:pStyle w:val="Heading1"/>
        <w:shd w:val="clear" w:color="auto" w:fill="FFFFFF"/>
        <w:textAlignment w:val="baseline"/>
        <w:rPr>
          <w:rFonts w:ascii="Arial" w:hAnsi="Arial" w:cs="Arial"/>
          <w:b w:val="0"/>
          <w:sz w:val="22"/>
          <w:szCs w:val="22"/>
        </w:rPr>
      </w:pPr>
      <w:r w:rsidRPr="006671A8">
        <w:rPr>
          <w:rFonts w:ascii="Arial" w:hAnsi="Arial" w:cs="Arial"/>
          <w:b w:val="0"/>
          <w:sz w:val="22"/>
          <w:szCs w:val="22"/>
        </w:rPr>
        <w:t xml:space="preserve">To donate to City Ballet Boston, visit: </w:t>
      </w:r>
      <w:hyperlink r:id="rId8" w:history="1">
        <w:r w:rsidRPr="006671A8">
          <w:rPr>
            <w:rStyle w:val="Hyperlink"/>
            <w:rFonts w:ascii="Arial" w:hAnsi="Arial" w:cs="Arial"/>
            <w:b w:val="0"/>
            <w:sz w:val="22"/>
            <w:szCs w:val="22"/>
          </w:rPr>
          <w:t>cityballetofboston.org</w:t>
        </w:r>
      </w:hyperlink>
      <w:r w:rsidRPr="006671A8">
        <w:rPr>
          <w:rFonts w:ascii="Arial" w:hAnsi="Arial" w:cs="Arial"/>
          <w:b w:val="0"/>
          <w:sz w:val="22"/>
          <w:szCs w:val="22"/>
        </w:rPr>
        <w:t xml:space="preserve"> </w:t>
      </w:r>
    </w:p>
    <w:p w14:paraId="21043626" w14:textId="1E7F989B" w:rsidR="009059D5" w:rsidRPr="003C5013" w:rsidRDefault="009059D5" w:rsidP="002D18C5">
      <w:pPr>
        <w:pStyle w:val="Heading1"/>
        <w:shd w:val="clear" w:color="auto" w:fill="FFFFFF"/>
        <w:textAlignment w:val="baseline"/>
        <w:rPr>
          <w:rFonts w:ascii="Arial" w:hAnsi="Arial" w:cs="Arial"/>
          <w:b w:val="0"/>
          <w:i/>
          <w:color w:val="222222"/>
          <w:sz w:val="22"/>
          <w:szCs w:val="22"/>
          <w:shd w:val="clear" w:color="auto" w:fill="FFFFFF"/>
        </w:rPr>
      </w:pPr>
      <w:r w:rsidRPr="003C5013">
        <w:rPr>
          <w:rFonts w:ascii="Arial" w:hAnsi="Arial" w:cs="Arial"/>
          <w:sz w:val="22"/>
          <w:szCs w:val="22"/>
        </w:rPr>
        <w:t xml:space="preserve">About </w:t>
      </w:r>
      <w:r w:rsidRPr="003C5013">
        <w:rPr>
          <w:rFonts w:ascii="Arial" w:hAnsi="Arial" w:cs="Arial"/>
          <w:i/>
          <w:sz w:val="22"/>
          <w:szCs w:val="22"/>
        </w:rPr>
        <w:t>Urban Nutcracker</w:t>
      </w:r>
      <w:r w:rsidRPr="003C5013">
        <w:rPr>
          <w:rFonts w:ascii="Arial" w:hAnsi="Arial" w:cs="Arial"/>
          <w:sz w:val="22"/>
          <w:szCs w:val="22"/>
        </w:rPr>
        <w:t xml:space="preserve"> and Tony Williams</w:t>
      </w:r>
    </w:p>
    <w:p w14:paraId="399E2141" w14:textId="77777777" w:rsidR="009059D5" w:rsidRPr="003C5013" w:rsidRDefault="009059D5" w:rsidP="009059D5">
      <w:pPr>
        <w:spacing w:line="240" w:lineRule="auto"/>
        <w:rPr>
          <w:rFonts w:ascii="Arial" w:hAnsi="Arial" w:cs="Arial"/>
        </w:rPr>
      </w:pPr>
      <w:r w:rsidRPr="003C5013">
        <w:rPr>
          <w:rFonts w:ascii="Arial" w:hAnsi="Arial" w:cs="Arial"/>
        </w:rPr>
        <w:t xml:space="preserve">The </w:t>
      </w:r>
      <w:r w:rsidRPr="003C5013">
        <w:rPr>
          <w:rFonts w:ascii="Arial" w:hAnsi="Arial" w:cs="Arial"/>
          <w:i/>
        </w:rPr>
        <w:t>Urban Nutcracker</w:t>
      </w:r>
      <w:r w:rsidRPr="003C5013">
        <w:rPr>
          <w:rFonts w:ascii="Arial" w:hAnsi="Arial" w:cs="Arial"/>
        </w:rPr>
        <w:t xml:space="preserve"> celebrates multicultural Boston through a broad range of diverse dance styles. </w:t>
      </w:r>
      <w:r w:rsidRPr="003C5013">
        <w:rPr>
          <w:rFonts w:ascii="Arial" w:hAnsi="Arial" w:cs="Arial"/>
          <w:i/>
        </w:rPr>
        <w:t>Urban Nutcracker</w:t>
      </w:r>
      <w:r w:rsidRPr="003C5013">
        <w:rPr>
          <w:rFonts w:ascii="Arial" w:hAnsi="Arial" w:cs="Arial"/>
        </w:rPr>
        <w:t xml:space="preserve"> harnesses the power the arts to unite diverse communities to be a catalyst for positive social change. Presenting sponsor of </w:t>
      </w:r>
      <w:r w:rsidRPr="003C5013">
        <w:rPr>
          <w:rFonts w:ascii="Arial" w:hAnsi="Arial" w:cs="Arial"/>
          <w:i/>
        </w:rPr>
        <w:t>Urban Nutcracker</w:t>
      </w:r>
      <w:r w:rsidRPr="003C5013">
        <w:rPr>
          <w:rFonts w:ascii="Arial" w:hAnsi="Arial" w:cs="Arial"/>
        </w:rPr>
        <w:t xml:space="preserve"> is Adage Capital. </w:t>
      </w:r>
    </w:p>
    <w:p w14:paraId="65F78F14" w14:textId="400175D4" w:rsidR="009059D5" w:rsidRPr="003C5013" w:rsidRDefault="009059D5" w:rsidP="009059D5">
      <w:pPr>
        <w:spacing w:line="240" w:lineRule="auto"/>
        <w:rPr>
          <w:rFonts w:ascii="Arial" w:hAnsi="Arial" w:cs="Arial"/>
        </w:rPr>
      </w:pPr>
      <w:r w:rsidRPr="003C5013">
        <w:rPr>
          <w:rFonts w:ascii="Arial" w:hAnsi="Arial" w:cs="Arial"/>
        </w:rPr>
        <w:t xml:space="preserve">Tony Williams is a dance pioneer and retired international ballet star. Williams’ dance philosophy uses the arts to unite diverse communities in Boston, having had direct experience on how transformative the arts can be on young lives. As a young man, he gained access to Boston Ballet’s dance program and progressed to become a principal dancer. From there he danced with the </w:t>
      </w:r>
      <w:proofErr w:type="spellStart"/>
      <w:r w:rsidRPr="003C5013">
        <w:rPr>
          <w:rFonts w:ascii="Arial" w:hAnsi="Arial" w:cs="Arial"/>
        </w:rPr>
        <w:t>Joffery</w:t>
      </w:r>
      <w:proofErr w:type="spellEnd"/>
      <w:r w:rsidRPr="003C5013">
        <w:rPr>
          <w:rFonts w:ascii="Arial" w:hAnsi="Arial" w:cs="Arial"/>
        </w:rPr>
        <w:t xml:space="preserve"> Ballet, Royal Winnipeg Ballet, and performed all over the world. When Williams retired, he returned to his hometown of Jamaica Plain, where it all began, and opened a dance school. Not long after, he created the beloved </w:t>
      </w:r>
      <w:r w:rsidRPr="003C5013">
        <w:rPr>
          <w:rFonts w:ascii="Arial" w:hAnsi="Arial" w:cs="Arial"/>
          <w:i/>
        </w:rPr>
        <w:t>Urban Nutcracker</w:t>
      </w:r>
      <w:r w:rsidRPr="003C5013">
        <w:rPr>
          <w:rFonts w:ascii="Arial" w:hAnsi="Arial" w:cs="Arial"/>
        </w:rPr>
        <w:t xml:space="preserve"> which annually enjoys a successful run in downtown Boston. Widely respected as a progressive dance educator, Williams has won the 2019 Boston Dance Alliance Dance Champion Award, the 2011 Dance Teacher Magazine Award, and the 2008 Wheelock Family Theater’s Wheel Award alongside Jacques D'Amboise. </w:t>
      </w:r>
    </w:p>
    <w:p w14:paraId="6538E188" w14:textId="3762FCFE" w:rsidR="009059D5" w:rsidRPr="003C5013" w:rsidRDefault="006671A8" w:rsidP="009059D5">
      <w:pPr>
        <w:pStyle w:val="ListParagraph"/>
        <w:spacing w:line="240" w:lineRule="auto"/>
        <w:jc w:val="center"/>
        <w:rPr>
          <w:rFonts w:ascii="Arial" w:hAnsi="Arial" w:cs="Arial"/>
        </w:rPr>
      </w:pPr>
      <w:hyperlink r:id="rId9" w:history="1">
        <w:proofErr w:type="gramStart"/>
        <w:r w:rsidR="009059D5" w:rsidRPr="003C5013">
          <w:rPr>
            <w:rStyle w:val="Hyperlink"/>
            <w:rFonts w:ascii="Arial" w:hAnsi="Arial" w:cs="Arial"/>
          </w:rPr>
          <w:t>urbannutcracker.com</w:t>
        </w:r>
        <w:proofErr w:type="gramEnd"/>
      </w:hyperlink>
      <w:r w:rsidR="009059D5" w:rsidRPr="003C5013">
        <w:rPr>
          <w:rStyle w:val="Hyperlink"/>
          <w:rFonts w:ascii="Arial" w:hAnsi="Arial" w:cs="Arial"/>
        </w:rPr>
        <w:br/>
      </w:r>
      <w:r w:rsidR="009059D5" w:rsidRPr="003C5013">
        <w:rPr>
          <w:rStyle w:val="Hyperlink"/>
          <w:rFonts w:ascii="Arial" w:hAnsi="Arial" w:cs="Arial"/>
        </w:rPr>
        <w:br/>
      </w:r>
      <w:hyperlink r:id="rId10" w:history="1">
        <w:r w:rsidR="009059D5" w:rsidRPr="003C5013">
          <w:rPr>
            <w:rStyle w:val="Hyperlink"/>
            <w:rFonts w:ascii="Arial" w:hAnsi="Arial" w:cs="Arial"/>
          </w:rPr>
          <w:t>facebook.com/</w:t>
        </w:r>
        <w:proofErr w:type="spellStart"/>
        <w:r w:rsidR="009059D5" w:rsidRPr="003C5013">
          <w:rPr>
            <w:rStyle w:val="Hyperlink"/>
            <w:rFonts w:ascii="Arial" w:hAnsi="Arial" w:cs="Arial"/>
          </w:rPr>
          <w:t>urbannutcracker</w:t>
        </w:r>
        <w:proofErr w:type="spellEnd"/>
      </w:hyperlink>
      <w:r w:rsidR="009059D5" w:rsidRPr="003C5013">
        <w:rPr>
          <w:rStyle w:val="Hyperlink"/>
          <w:rFonts w:ascii="Arial" w:hAnsi="Arial" w:cs="Arial"/>
        </w:rPr>
        <w:br/>
      </w:r>
      <w:r w:rsidR="009059D5" w:rsidRPr="003C5013">
        <w:rPr>
          <w:rStyle w:val="Hyperlink"/>
          <w:rFonts w:ascii="Arial" w:hAnsi="Arial" w:cs="Arial"/>
        </w:rPr>
        <w:br/>
      </w:r>
      <w:hyperlink r:id="rId11" w:history="1">
        <w:r w:rsidR="009059D5" w:rsidRPr="003C5013">
          <w:rPr>
            <w:rStyle w:val="Hyperlink"/>
            <w:rFonts w:ascii="Arial" w:hAnsi="Arial" w:cs="Arial"/>
          </w:rPr>
          <w:t>Instagram @</w:t>
        </w:r>
        <w:proofErr w:type="spellStart"/>
        <w:r w:rsidR="009059D5" w:rsidRPr="003C5013">
          <w:rPr>
            <w:rStyle w:val="Hyperlink"/>
            <w:rFonts w:ascii="Arial" w:hAnsi="Arial" w:cs="Arial"/>
          </w:rPr>
          <w:t>urbannutcracker</w:t>
        </w:r>
        <w:proofErr w:type="spellEnd"/>
      </w:hyperlink>
    </w:p>
    <w:p w14:paraId="5231147E" w14:textId="77777777" w:rsidR="009059D5" w:rsidRPr="003C5013" w:rsidRDefault="009059D5" w:rsidP="009059D5">
      <w:pPr>
        <w:pStyle w:val="ListParagraph"/>
        <w:spacing w:line="240" w:lineRule="auto"/>
        <w:jc w:val="center"/>
        <w:rPr>
          <w:rStyle w:val="Hyperlink"/>
          <w:rFonts w:ascii="Arial" w:hAnsi="Arial" w:cs="Arial"/>
        </w:rPr>
      </w:pPr>
    </w:p>
    <w:p w14:paraId="40159BA8" w14:textId="3FEC09CE" w:rsidR="002578F4" w:rsidRPr="000377B5" w:rsidRDefault="009059D5" w:rsidP="009059D5">
      <w:pPr>
        <w:shd w:val="clear" w:color="auto" w:fill="FFFFFF"/>
        <w:spacing w:after="0" w:line="240" w:lineRule="auto"/>
        <w:rPr>
          <w:rFonts w:ascii="Arial" w:hAnsi="Arial" w:cs="Arial"/>
        </w:rPr>
      </w:pPr>
      <w:r w:rsidRPr="003C5013">
        <w:rPr>
          <w:rFonts w:ascii="Arial" w:eastAsia="ヒラギノ角ゴ Pro W3" w:hAnsi="Arial" w:cs="Arial"/>
        </w:rPr>
        <w:t>Press Co</w:t>
      </w:r>
      <w:r w:rsidRPr="00A11D40">
        <w:rPr>
          <w:rFonts w:ascii="Arial" w:eastAsia="ヒラギノ角ゴ Pro W3" w:hAnsi="Arial" w:cs="Arial"/>
          <w:sz w:val="20"/>
          <w:szCs w:val="20"/>
        </w:rPr>
        <w:t>ntact</w:t>
      </w:r>
      <w:r>
        <w:rPr>
          <w:rFonts w:ascii="Arial" w:eastAsia="ヒラギノ角ゴ Pro W3" w:hAnsi="Arial" w:cs="Arial"/>
          <w:sz w:val="20"/>
          <w:szCs w:val="20"/>
        </w:rPr>
        <w:t xml:space="preserve"> for </w:t>
      </w:r>
      <w:r w:rsidRPr="00291902">
        <w:rPr>
          <w:rFonts w:ascii="Arial" w:eastAsia="ヒラギノ角ゴ Pro W3" w:hAnsi="Arial" w:cs="Arial"/>
          <w:i/>
          <w:sz w:val="20"/>
          <w:szCs w:val="20"/>
        </w:rPr>
        <w:t>Urban Nutcracker</w:t>
      </w:r>
      <w:r w:rsidRPr="00A11D40">
        <w:rPr>
          <w:rFonts w:ascii="Arial" w:eastAsia="ヒラギノ角ゴ Pro W3" w:hAnsi="Arial" w:cs="Arial"/>
          <w:sz w:val="20"/>
          <w:szCs w:val="20"/>
        </w:rPr>
        <w:t>:</w:t>
      </w:r>
      <w:r w:rsidRPr="004A6D5F">
        <w:rPr>
          <w:rFonts w:ascii="Arial" w:eastAsia="ヒラギノ角ゴ Pro W3" w:hAnsi="Arial" w:cs="Arial"/>
          <w:sz w:val="20"/>
          <w:szCs w:val="20"/>
        </w:rPr>
        <w:t xml:space="preserve"> S</w:t>
      </w:r>
      <w:r>
        <w:rPr>
          <w:rFonts w:ascii="Arial" w:eastAsia="ヒラギノ角ゴ Pro W3" w:hAnsi="Arial" w:cs="Arial"/>
          <w:sz w:val="20"/>
          <w:szCs w:val="20"/>
        </w:rPr>
        <w:t xml:space="preserve">tephanie Janes, 617-419-0445, </w:t>
      </w:r>
      <w:hyperlink r:id="rId12" w:history="1">
        <w:r w:rsidRPr="004A6D5F">
          <w:rPr>
            <w:rStyle w:val="Hyperlink"/>
            <w:rFonts w:ascii="Arial" w:hAnsi="Arial" w:cs="Arial"/>
            <w:sz w:val="20"/>
            <w:szCs w:val="20"/>
          </w:rPr>
          <w:t>stephanie@stephaniejanespr.com</w:t>
        </w:r>
      </w:hyperlink>
      <w:r w:rsidRPr="004A6D5F">
        <w:rPr>
          <w:rFonts w:ascii="Arial" w:hAnsi="Arial" w:cs="Arial"/>
          <w:sz w:val="20"/>
          <w:szCs w:val="20"/>
        </w:rPr>
        <w:t xml:space="preserve">   </w:t>
      </w:r>
    </w:p>
    <w:sectPr w:rsidR="002578F4" w:rsidRPr="000377B5" w:rsidSect="003C50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8B"/>
    <w:rsid w:val="000377B5"/>
    <w:rsid w:val="00064197"/>
    <w:rsid w:val="00092318"/>
    <w:rsid w:val="000D6940"/>
    <w:rsid w:val="000F2C13"/>
    <w:rsid w:val="001017E6"/>
    <w:rsid w:val="001258F3"/>
    <w:rsid w:val="001328B6"/>
    <w:rsid w:val="0016368B"/>
    <w:rsid w:val="0017522C"/>
    <w:rsid w:val="001A42B6"/>
    <w:rsid w:val="002578F4"/>
    <w:rsid w:val="002702C1"/>
    <w:rsid w:val="002A0BCD"/>
    <w:rsid w:val="002B5F9F"/>
    <w:rsid w:val="002C1051"/>
    <w:rsid w:val="002C2F77"/>
    <w:rsid w:val="002D18C5"/>
    <w:rsid w:val="002D3F56"/>
    <w:rsid w:val="00391AD6"/>
    <w:rsid w:val="003C5013"/>
    <w:rsid w:val="003F57E7"/>
    <w:rsid w:val="00477205"/>
    <w:rsid w:val="0049594C"/>
    <w:rsid w:val="004F6E13"/>
    <w:rsid w:val="00501CBD"/>
    <w:rsid w:val="0053780F"/>
    <w:rsid w:val="00554583"/>
    <w:rsid w:val="005A14F0"/>
    <w:rsid w:val="005C6D34"/>
    <w:rsid w:val="005E0E5F"/>
    <w:rsid w:val="0060610D"/>
    <w:rsid w:val="0062467C"/>
    <w:rsid w:val="006671A8"/>
    <w:rsid w:val="006A37F1"/>
    <w:rsid w:val="00720496"/>
    <w:rsid w:val="007270F1"/>
    <w:rsid w:val="0078118F"/>
    <w:rsid w:val="0079421A"/>
    <w:rsid w:val="00901A3F"/>
    <w:rsid w:val="009059D5"/>
    <w:rsid w:val="00907765"/>
    <w:rsid w:val="00907D90"/>
    <w:rsid w:val="00921C43"/>
    <w:rsid w:val="00AD5768"/>
    <w:rsid w:val="00AF6FD5"/>
    <w:rsid w:val="00B977BE"/>
    <w:rsid w:val="00BB65D3"/>
    <w:rsid w:val="00BE6580"/>
    <w:rsid w:val="00C01271"/>
    <w:rsid w:val="00CF0345"/>
    <w:rsid w:val="00D5248B"/>
    <w:rsid w:val="00DE5EAE"/>
    <w:rsid w:val="00DF7235"/>
    <w:rsid w:val="00E739E3"/>
    <w:rsid w:val="00E77FBA"/>
    <w:rsid w:val="00EB6F00"/>
    <w:rsid w:val="00EE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753D"/>
  <w15:chartTrackingRefBased/>
  <w15:docId w15:val="{C2B81810-B55E-4F31-BA09-06F2B27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6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65D3"/>
  </w:style>
  <w:style w:type="character" w:styleId="Emphasis">
    <w:name w:val="Emphasis"/>
    <w:basedOn w:val="DefaultParagraphFont"/>
    <w:uiPriority w:val="20"/>
    <w:qFormat/>
    <w:rsid w:val="00BB65D3"/>
    <w:rPr>
      <w:i/>
      <w:iCs/>
    </w:rPr>
  </w:style>
  <w:style w:type="character" w:styleId="Hyperlink">
    <w:name w:val="Hyperlink"/>
    <w:basedOn w:val="DefaultParagraphFont"/>
    <w:uiPriority w:val="99"/>
    <w:unhideWhenUsed/>
    <w:rsid w:val="00720496"/>
    <w:rPr>
      <w:color w:val="0563C1" w:themeColor="hyperlink"/>
      <w:u w:val="single"/>
    </w:rPr>
  </w:style>
  <w:style w:type="character" w:styleId="FollowedHyperlink">
    <w:name w:val="FollowedHyperlink"/>
    <w:basedOn w:val="DefaultParagraphFont"/>
    <w:uiPriority w:val="99"/>
    <w:semiHidden/>
    <w:unhideWhenUsed/>
    <w:rsid w:val="007270F1"/>
    <w:rPr>
      <w:color w:val="954F72" w:themeColor="followedHyperlink"/>
      <w:u w:val="single"/>
    </w:rPr>
  </w:style>
  <w:style w:type="character" w:customStyle="1" w:styleId="Heading1Char">
    <w:name w:val="Heading 1 Char"/>
    <w:basedOn w:val="DefaultParagraphFont"/>
    <w:link w:val="Heading1"/>
    <w:uiPriority w:val="9"/>
    <w:rsid w:val="00AF6FD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0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57687">
      <w:bodyDiv w:val="1"/>
      <w:marLeft w:val="0"/>
      <w:marRight w:val="0"/>
      <w:marTop w:val="0"/>
      <w:marBottom w:val="0"/>
      <w:divBdr>
        <w:top w:val="none" w:sz="0" w:space="0" w:color="auto"/>
        <w:left w:val="none" w:sz="0" w:space="0" w:color="auto"/>
        <w:bottom w:val="none" w:sz="0" w:space="0" w:color="auto"/>
        <w:right w:val="none" w:sz="0" w:space="0" w:color="auto"/>
      </w:divBdr>
    </w:div>
    <w:div w:id="1426462596">
      <w:bodyDiv w:val="1"/>
      <w:marLeft w:val="0"/>
      <w:marRight w:val="0"/>
      <w:marTop w:val="0"/>
      <w:marBottom w:val="0"/>
      <w:divBdr>
        <w:top w:val="none" w:sz="0" w:space="0" w:color="auto"/>
        <w:left w:val="none" w:sz="0" w:space="0" w:color="auto"/>
        <w:bottom w:val="none" w:sz="0" w:space="0" w:color="auto"/>
        <w:right w:val="none" w:sz="0" w:space="0" w:color="auto"/>
      </w:divBdr>
      <w:divsChild>
        <w:div w:id="232786777">
          <w:marLeft w:val="0"/>
          <w:marRight w:val="0"/>
          <w:marTop w:val="0"/>
          <w:marBottom w:val="0"/>
          <w:divBdr>
            <w:top w:val="none" w:sz="0" w:space="0" w:color="auto"/>
            <w:left w:val="none" w:sz="0" w:space="0" w:color="auto"/>
            <w:bottom w:val="none" w:sz="0" w:space="0" w:color="auto"/>
            <w:right w:val="none" w:sz="0" w:space="0" w:color="auto"/>
          </w:divBdr>
        </w:div>
        <w:div w:id="1531145469">
          <w:marLeft w:val="0"/>
          <w:marRight w:val="0"/>
          <w:marTop w:val="0"/>
          <w:marBottom w:val="0"/>
          <w:divBdr>
            <w:top w:val="none" w:sz="0" w:space="0" w:color="auto"/>
            <w:left w:val="none" w:sz="0" w:space="0" w:color="auto"/>
            <w:bottom w:val="none" w:sz="0" w:space="0" w:color="auto"/>
            <w:right w:val="none" w:sz="0" w:space="0" w:color="auto"/>
          </w:divBdr>
        </w:div>
      </w:divsChild>
    </w:div>
    <w:div w:id="1877698825">
      <w:bodyDiv w:val="1"/>
      <w:marLeft w:val="0"/>
      <w:marRight w:val="0"/>
      <w:marTop w:val="0"/>
      <w:marBottom w:val="0"/>
      <w:divBdr>
        <w:top w:val="none" w:sz="0" w:space="0" w:color="auto"/>
        <w:left w:val="none" w:sz="0" w:space="0" w:color="auto"/>
        <w:bottom w:val="none" w:sz="0" w:space="0" w:color="auto"/>
        <w:right w:val="none" w:sz="0" w:space="0" w:color="auto"/>
      </w:divBdr>
      <w:divsChild>
        <w:div w:id="48723542">
          <w:marLeft w:val="0"/>
          <w:marRight w:val="0"/>
          <w:marTop w:val="0"/>
          <w:marBottom w:val="0"/>
          <w:divBdr>
            <w:top w:val="none" w:sz="0" w:space="0" w:color="auto"/>
            <w:left w:val="none" w:sz="0" w:space="0" w:color="auto"/>
            <w:bottom w:val="none" w:sz="0" w:space="0" w:color="auto"/>
            <w:right w:val="none" w:sz="0" w:space="0" w:color="auto"/>
          </w:divBdr>
        </w:div>
        <w:div w:id="2061899414">
          <w:marLeft w:val="0"/>
          <w:marRight w:val="0"/>
          <w:marTop w:val="0"/>
          <w:marBottom w:val="0"/>
          <w:divBdr>
            <w:top w:val="none" w:sz="0" w:space="0" w:color="auto"/>
            <w:left w:val="none" w:sz="0" w:space="0" w:color="auto"/>
            <w:bottom w:val="none" w:sz="0" w:space="0" w:color="auto"/>
            <w:right w:val="none" w:sz="0" w:space="0" w:color="auto"/>
          </w:divBdr>
        </w:div>
        <w:div w:id="2012482774">
          <w:marLeft w:val="0"/>
          <w:marRight w:val="0"/>
          <w:marTop w:val="0"/>
          <w:marBottom w:val="0"/>
          <w:divBdr>
            <w:top w:val="none" w:sz="0" w:space="0" w:color="auto"/>
            <w:left w:val="none" w:sz="0" w:space="0" w:color="auto"/>
            <w:bottom w:val="none" w:sz="0" w:space="0" w:color="auto"/>
            <w:right w:val="none" w:sz="0" w:space="0" w:color="auto"/>
          </w:divBdr>
        </w:div>
      </w:divsChild>
    </w:div>
    <w:div w:id="1907835125">
      <w:bodyDiv w:val="1"/>
      <w:marLeft w:val="0"/>
      <w:marRight w:val="0"/>
      <w:marTop w:val="0"/>
      <w:marBottom w:val="0"/>
      <w:divBdr>
        <w:top w:val="none" w:sz="0" w:space="0" w:color="auto"/>
        <w:left w:val="none" w:sz="0" w:space="0" w:color="auto"/>
        <w:bottom w:val="none" w:sz="0" w:space="0" w:color="auto"/>
        <w:right w:val="none" w:sz="0" w:space="0" w:color="auto"/>
      </w:divBdr>
      <w:divsChild>
        <w:div w:id="1197162700">
          <w:marLeft w:val="0"/>
          <w:marRight w:val="0"/>
          <w:marTop w:val="0"/>
          <w:marBottom w:val="0"/>
          <w:divBdr>
            <w:top w:val="none" w:sz="0" w:space="0" w:color="auto"/>
            <w:left w:val="none" w:sz="0" w:space="0" w:color="auto"/>
            <w:bottom w:val="none" w:sz="0" w:space="0" w:color="auto"/>
            <w:right w:val="none" w:sz="0" w:space="0" w:color="auto"/>
          </w:divBdr>
        </w:div>
        <w:div w:id="1804422151">
          <w:marLeft w:val="0"/>
          <w:marRight w:val="0"/>
          <w:marTop w:val="0"/>
          <w:marBottom w:val="0"/>
          <w:divBdr>
            <w:top w:val="none" w:sz="0" w:space="0" w:color="auto"/>
            <w:left w:val="none" w:sz="0" w:space="0" w:color="auto"/>
            <w:bottom w:val="none" w:sz="0" w:space="0" w:color="auto"/>
            <w:right w:val="none" w:sz="0" w:space="0" w:color="auto"/>
          </w:divBdr>
        </w:div>
        <w:div w:id="1152982266">
          <w:marLeft w:val="0"/>
          <w:marRight w:val="0"/>
          <w:marTop w:val="0"/>
          <w:marBottom w:val="0"/>
          <w:divBdr>
            <w:top w:val="none" w:sz="0" w:space="0" w:color="auto"/>
            <w:left w:val="none" w:sz="0" w:space="0" w:color="auto"/>
            <w:bottom w:val="none" w:sz="0" w:space="0" w:color="auto"/>
            <w:right w:val="none" w:sz="0" w:space="0" w:color="auto"/>
          </w:divBdr>
        </w:div>
        <w:div w:id="953095787">
          <w:marLeft w:val="0"/>
          <w:marRight w:val="0"/>
          <w:marTop w:val="0"/>
          <w:marBottom w:val="0"/>
          <w:divBdr>
            <w:top w:val="none" w:sz="0" w:space="0" w:color="auto"/>
            <w:left w:val="none" w:sz="0" w:space="0" w:color="auto"/>
            <w:bottom w:val="none" w:sz="0" w:space="0" w:color="auto"/>
            <w:right w:val="none" w:sz="0" w:space="0" w:color="auto"/>
          </w:divBdr>
        </w:div>
        <w:div w:id="501891279">
          <w:marLeft w:val="0"/>
          <w:marRight w:val="0"/>
          <w:marTop w:val="0"/>
          <w:marBottom w:val="0"/>
          <w:divBdr>
            <w:top w:val="none" w:sz="0" w:space="0" w:color="auto"/>
            <w:left w:val="none" w:sz="0" w:space="0" w:color="auto"/>
            <w:bottom w:val="none" w:sz="0" w:space="0" w:color="auto"/>
            <w:right w:val="none" w:sz="0" w:space="0" w:color="auto"/>
          </w:divBdr>
        </w:div>
      </w:divsChild>
    </w:div>
    <w:div w:id="1962572788">
      <w:bodyDiv w:val="1"/>
      <w:marLeft w:val="0"/>
      <w:marRight w:val="0"/>
      <w:marTop w:val="0"/>
      <w:marBottom w:val="0"/>
      <w:divBdr>
        <w:top w:val="none" w:sz="0" w:space="0" w:color="auto"/>
        <w:left w:val="none" w:sz="0" w:space="0" w:color="auto"/>
        <w:bottom w:val="none" w:sz="0" w:space="0" w:color="auto"/>
        <w:right w:val="none" w:sz="0" w:space="0" w:color="auto"/>
      </w:divBdr>
      <w:divsChild>
        <w:div w:id="108090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6692">
              <w:marLeft w:val="0"/>
              <w:marRight w:val="0"/>
              <w:marTop w:val="0"/>
              <w:marBottom w:val="0"/>
              <w:divBdr>
                <w:top w:val="none" w:sz="0" w:space="0" w:color="auto"/>
                <w:left w:val="none" w:sz="0" w:space="0" w:color="auto"/>
                <w:bottom w:val="none" w:sz="0" w:space="0" w:color="auto"/>
                <w:right w:val="none" w:sz="0" w:space="0" w:color="auto"/>
              </w:divBdr>
              <w:divsChild>
                <w:div w:id="17629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balletofbost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rbannutcracker.com/" TargetMode="External"/><Relationship Id="rId12" Type="http://schemas.openxmlformats.org/officeDocument/2006/relationships/hyperlink" Target="mailto:stephanie@stephaniejanes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bannutcracker.com/" TargetMode="External"/><Relationship Id="rId11" Type="http://schemas.openxmlformats.org/officeDocument/2006/relationships/hyperlink" Target="https://www.instagram.com/urbannutcracker/?hl=en" TargetMode="External"/><Relationship Id="rId5" Type="http://schemas.openxmlformats.org/officeDocument/2006/relationships/hyperlink" Target="https://www.dropbox.com/sh/n9zsje0hz16yjzv/AABWwMwFEvuF6YNtjN8D4yXsa?dl=0" TargetMode="External"/><Relationship Id="rId10" Type="http://schemas.openxmlformats.org/officeDocument/2006/relationships/hyperlink" Target="https://www.facebook.com/urbannutcracker" TargetMode="External"/><Relationship Id="rId4" Type="http://schemas.openxmlformats.org/officeDocument/2006/relationships/image" Target="media/image1.jpeg"/><Relationship Id="rId9" Type="http://schemas.openxmlformats.org/officeDocument/2006/relationships/hyperlink" Target="http://urbannutcrack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Janes</dc:creator>
  <cp:keywords/>
  <dc:description/>
  <cp:lastModifiedBy>Stephanie Janes</cp:lastModifiedBy>
  <cp:revision>11</cp:revision>
  <dcterms:created xsi:type="dcterms:W3CDTF">2020-11-05T20:32:00Z</dcterms:created>
  <dcterms:modified xsi:type="dcterms:W3CDTF">2020-11-11T18:35:00Z</dcterms:modified>
</cp:coreProperties>
</file>